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B49" w:rsidRDefault="00A72B49">
      <w:pPr>
        <w:spacing w:after="0" w:line="100" w:lineRule="atLeast"/>
        <w:ind w:left="1020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5</w:t>
      </w:r>
    </w:p>
    <w:p w:rsidR="00A72B49" w:rsidRDefault="00A72B49">
      <w:pPr>
        <w:spacing w:after="0" w:line="100" w:lineRule="atLeast"/>
        <w:ind w:left="1020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A72B49" w:rsidRDefault="00A72B49">
      <w:pPr>
        <w:spacing w:after="0" w:line="100" w:lineRule="atLeast"/>
        <w:ind w:left="1020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города Мурманска</w:t>
      </w:r>
    </w:p>
    <w:p w:rsidR="00A72B49" w:rsidRDefault="00A72B49">
      <w:pPr>
        <w:spacing w:after="0" w:line="100" w:lineRule="atLeast"/>
        <w:ind w:left="1020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535E03">
        <w:rPr>
          <w:rFonts w:ascii="Times New Roman" w:hAnsi="Times New Roman" w:cs="Times New Roman"/>
          <w:sz w:val="28"/>
        </w:rPr>
        <w:t>24.08.2016 № 2534</w:t>
      </w:r>
    </w:p>
    <w:p w:rsidR="00A72B49" w:rsidRDefault="00A72B49">
      <w:pPr>
        <w:spacing w:after="0" w:line="100" w:lineRule="atLeast"/>
        <w:jc w:val="center"/>
        <w:rPr>
          <w:rFonts w:ascii="Times New Roman" w:hAnsi="Times New Roman" w:cs="Times New Roman"/>
          <w:sz w:val="28"/>
        </w:rPr>
      </w:pPr>
    </w:p>
    <w:p w:rsidR="00540A41" w:rsidRDefault="00A72B49" w:rsidP="00540A4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Результаты расчетов базовых нормативных затрат на оказание муниципальных услуг </w:t>
      </w:r>
    </w:p>
    <w:p w:rsidR="00540A41" w:rsidRDefault="00540A41" w:rsidP="00540A4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F2A67">
        <w:rPr>
          <w:rFonts w:ascii="Times New Roman" w:hAnsi="Times New Roman" w:cs="Times New Roman"/>
          <w:sz w:val="28"/>
        </w:rPr>
        <w:t>муниципальными учреждениями</w:t>
      </w:r>
      <w:r w:rsidR="00D92802">
        <w:rPr>
          <w:rFonts w:ascii="Times New Roman" w:hAnsi="Times New Roman" w:cs="Times New Roman"/>
          <w:sz w:val="28"/>
        </w:rPr>
        <w:t>,</w:t>
      </w:r>
      <w:r w:rsidRPr="00BF2A67">
        <w:rPr>
          <w:rFonts w:ascii="Times New Roman" w:hAnsi="Times New Roman" w:cs="Times New Roman"/>
          <w:sz w:val="28"/>
        </w:rPr>
        <w:t xml:space="preserve"> подведомственными администрации города Мурманска</w:t>
      </w:r>
    </w:p>
    <w:p w:rsidR="00A72B49" w:rsidRDefault="00A72B49">
      <w:pPr>
        <w:spacing w:after="0" w:line="100" w:lineRule="atLeast"/>
        <w:jc w:val="center"/>
        <w:rPr>
          <w:rFonts w:ascii="Times New Roman" w:hAnsi="Times New Roman" w:cs="Times New Roman"/>
          <w:sz w:val="28"/>
        </w:rPr>
      </w:pPr>
    </w:p>
    <w:tbl>
      <w:tblPr>
        <w:tblW w:w="1496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/>
      </w:tblPr>
      <w:tblGrid>
        <w:gridCol w:w="2977"/>
        <w:gridCol w:w="2126"/>
        <w:gridCol w:w="1418"/>
        <w:gridCol w:w="1701"/>
        <w:gridCol w:w="1984"/>
        <w:gridCol w:w="1645"/>
        <w:gridCol w:w="1559"/>
        <w:gridCol w:w="1559"/>
      </w:tblGrid>
      <w:tr w:rsidR="00A72B49" w:rsidTr="00087702">
        <w:trPr>
          <w:tblHeader/>
        </w:trPr>
        <w:tc>
          <w:tcPr>
            <w:tcW w:w="297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9866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норматив затрат на оказание муниципальной услуги </w:t>
            </w:r>
          </w:p>
        </w:tc>
      </w:tr>
      <w:tr w:rsidR="00A72B49" w:rsidTr="00E1354E">
        <w:trPr>
          <w:trHeight w:val="340"/>
          <w:tblHeader/>
        </w:trPr>
        <w:tc>
          <w:tcPr>
            <w:tcW w:w="297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48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A72B49" w:rsidTr="00E1354E">
        <w:trPr>
          <w:trHeight w:val="915"/>
          <w:tblHeader/>
        </w:trPr>
        <w:tc>
          <w:tcPr>
            <w:tcW w:w="297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норматив затрат, непосредственно связанных с оказанием муниципальной услуги </w:t>
            </w:r>
          </w:p>
        </w:tc>
        <w:tc>
          <w:tcPr>
            <w:tcW w:w="476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Базовый норматив затрат на общехозяйственные нужды, на оказание муниципальных услуг </w:t>
            </w:r>
          </w:p>
        </w:tc>
      </w:tr>
      <w:tr w:rsidR="00A72B49" w:rsidTr="00087702">
        <w:trPr>
          <w:trHeight w:val="75"/>
          <w:tblHeader/>
        </w:trPr>
        <w:tc>
          <w:tcPr>
            <w:tcW w:w="297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Nот1i </w:t>
            </w:r>
          </w:p>
        </w:tc>
        <w:tc>
          <w:tcPr>
            <w:tcW w:w="1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куi</w:t>
            </w:r>
            <w:proofErr w:type="spellEnd"/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сниi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2B49" w:rsidTr="00087702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издательской деятельности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14001000400000001005100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15 280,</w:t>
            </w:r>
            <w:r w:rsidR="0008770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087702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1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462,39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1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339,19</w:t>
            </w:r>
          </w:p>
        </w:tc>
        <w:tc>
          <w:tcPr>
            <w:tcW w:w="1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087702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817,80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087702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222,58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B49" w:rsidRPr="00540A41" w:rsidRDefault="001F013E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1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268,98</w:t>
            </w:r>
          </w:p>
        </w:tc>
      </w:tr>
      <w:tr w:rsidR="00A72B49" w:rsidTr="00087702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услуг на основе архивных документов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07029000100000000001101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698,69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591,71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087702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588,81</w:t>
            </w:r>
          </w:p>
        </w:tc>
        <w:tc>
          <w:tcPr>
            <w:tcW w:w="1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106,98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087702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66,58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B49" w:rsidRPr="00540A41" w:rsidRDefault="001F013E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A72B49" w:rsidTr="00087702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и методических услуг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14011002100000000003100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542,49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459,42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Pr="00540A41" w:rsidRDefault="00087702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455,62</w:t>
            </w:r>
          </w:p>
        </w:tc>
        <w:tc>
          <w:tcPr>
            <w:tcW w:w="1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A41">
              <w:rPr>
                <w:rFonts w:ascii="Times New Roman" w:hAnsi="Times New Roman" w:cs="Times New Roman"/>
                <w:sz w:val="24"/>
                <w:szCs w:val="24"/>
              </w:rPr>
              <w:t>83,07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1F013E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0877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B49" w:rsidRPr="00540A41" w:rsidRDefault="001F013E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</w:tr>
      <w:tr w:rsidR="00A72B49" w:rsidTr="00087702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6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6"/>
              <w:spacing w:line="240" w:lineRule="auto"/>
              <w:jc w:val="center"/>
            </w:pPr>
            <w:r>
              <w:rPr>
                <w:szCs w:val="24"/>
              </w:rPr>
              <w:t>28058000200000001009100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A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A41">
              <w:rPr>
                <w:rFonts w:ascii="Times New Roman" w:hAnsi="Times New Roman" w:cs="Times New Roman"/>
                <w:sz w:val="24"/>
                <w:szCs w:val="24"/>
              </w:rPr>
              <w:t>667,36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592,18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Pr="00540A41" w:rsidRDefault="00087702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544,58</w:t>
            </w:r>
          </w:p>
        </w:tc>
        <w:tc>
          <w:tcPr>
            <w:tcW w:w="1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A72B49" w:rsidP="003B3431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A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A41">
              <w:rPr>
                <w:rFonts w:ascii="Times New Roman" w:hAnsi="Times New Roman" w:cs="Times New Roman"/>
                <w:sz w:val="24"/>
                <w:szCs w:val="24"/>
              </w:rPr>
              <w:t>075,18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2B49" w:rsidRDefault="00087702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635,35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2B49" w:rsidRPr="00540A41" w:rsidRDefault="001F013E" w:rsidP="003B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A72B49" w:rsidRDefault="00A72B4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72B49" w:rsidRDefault="00A72B49" w:rsidP="003B3431">
      <w:pPr>
        <w:spacing w:after="0"/>
        <w:jc w:val="center"/>
      </w:pPr>
      <w:r>
        <w:rPr>
          <w:rFonts w:ascii="Times New Roman" w:hAnsi="Times New Roman" w:cs="Times New Roman"/>
          <w:sz w:val="28"/>
        </w:rPr>
        <w:t>_______________________________________</w:t>
      </w:r>
    </w:p>
    <w:sectPr w:rsidR="00A72B49" w:rsidSect="00540A41">
      <w:headerReference w:type="default" r:id="rId6"/>
      <w:pgSz w:w="16838" w:h="11906" w:orient="landscape"/>
      <w:pgMar w:top="1134" w:right="1134" w:bottom="851" w:left="1134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1CD" w:rsidRDefault="00BA71CD" w:rsidP="00540A41">
      <w:pPr>
        <w:spacing w:after="0" w:line="240" w:lineRule="auto"/>
      </w:pPr>
      <w:r>
        <w:separator/>
      </w:r>
    </w:p>
  </w:endnote>
  <w:endnote w:type="continuationSeparator" w:id="0">
    <w:p w:rsidR="00BA71CD" w:rsidRDefault="00BA71CD" w:rsidP="00540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1CD" w:rsidRDefault="00BA71CD" w:rsidP="00540A41">
      <w:pPr>
        <w:spacing w:after="0" w:line="240" w:lineRule="auto"/>
      </w:pPr>
      <w:r>
        <w:separator/>
      </w:r>
    </w:p>
  </w:footnote>
  <w:footnote w:type="continuationSeparator" w:id="0">
    <w:p w:rsidR="00BA71CD" w:rsidRDefault="00BA71CD" w:rsidP="00540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A41" w:rsidRDefault="00274114">
    <w:pPr>
      <w:pStyle w:val="aa"/>
      <w:jc w:val="center"/>
    </w:pPr>
    <w:fldSimple w:instr=" PAGE   \* MERGEFORMAT ">
      <w:r w:rsidR="00535E03">
        <w:rPr>
          <w:noProof/>
        </w:rPr>
        <w:t>2</w:t>
      </w:r>
    </w:fldSimple>
  </w:p>
  <w:p w:rsidR="00540A41" w:rsidRDefault="00540A41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92EF4"/>
    <w:rsid w:val="00087702"/>
    <w:rsid w:val="00152037"/>
    <w:rsid w:val="001F013E"/>
    <w:rsid w:val="00274114"/>
    <w:rsid w:val="003A0A62"/>
    <w:rsid w:val="003B3431"/>
    <w:rsid w:val="004B288D"/>
    <w:rsid w:val="00535E03"/>
    <w:rsid w:val="00540A41"/>
    <w:rsid w:val="007472BF"/>
    <w:rsid w:val="00892EF4"/>
    <w:rsid w:val="008D7CF9"/>
    <w:rsid w:val="00A72B49"/>
    <w:rsid w:val="00AE0125"/>
    <w:rsid w:val="00BA71CD"/>
    <w:rsid w:val="00C00B71"/>
    <w:rsid w:val="00D92802"/>
    <w:rsid w:val="00E1354E"/>
    <w:rsid w:val="00E5216F"/>
    <w:rsid w:val="00E70CD5"/>
    <w:rsid w:val="00F0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D5"/>
    <w:pPr>
      <w:suppressAutoHyphens/>
      <w:spacing w:after="160" w:line="256" w:lineRule="auto"/>
    </w:pPr>
    <w:rPr>
      <w:rFonts w:ascii="Calibri" w:eastAsia="SimSun" w:hAnsi="Calibri" w:cs="font247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70CD5"/>
  </w:style>
  <w:style w:type="character" w:customStyle="1" w:styleId="a3">
    <w:name w:val="Основной текст Знак"/>
    <w:basedOn w:val="1"/>
    <w:rsid w:val="00E70CD5"/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Текст выноски Знак"/>
    <w:basedOn w:val="1"/>
    <w:rsid w:val="00E70CD5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rsid w:val="00E70CD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E70CD5"/>
    <w:pPr>
      <w:spacing w:after="0" w:line="100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"/>
    <w:basedOn w:val="a6"/>
    <w:rsid w:val="00E70CD5"/>
    <w:rPr>
      <w:rFonts w:cs="Mangal"/>
    </w:rPr>
  </w:style>
  <w:style w:type="paragraph" w:customStyle="1" w:styleId="10">
    <w:name w:val="Название1"/>
    <w:basedOn w:val="a"/>
    <w:rsid w:val="00E70CD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70CD5"/>
    <w:pPr>
      <w:suppressLineNumbers/>
    </w:pPr>
    <w:rPr>
      <w:rFonts w:cs="Mangal"/>
    </w:rPr>
  </w:style>
  <w:style w:type="paragraph" w:customStyle="1" w:styleId="12">
    <w:name w:val="Текст выноски1"/>
    <w:basedOn w:val="a"/>
    <w:rsid w:val="00E70CD5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E70CD5"/>
    <w:pPr>
      <w:suppressLineNumbers/>
    </w:pPr>
  </w:style>
  <w:style w:type="paragraph" w:customStyle="1" w:styleId="a9">
    <w:name w:val="Заголовок таблицы"/>
    <w:basedOn w:val="a8"/>
    <w:rsid w:val="00E70CD5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540A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40A41"/>
    <w:rPr>
      <w:rFonts w:ascii="Calibri" w:eastAsia="SimSun" w:hAnsi="Calibri" w:cs="font247"/>
      <w:sz w:val="22"/>
      <w:szCs w:val="22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540A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40A41"/>
    <w:rPr>
      <w:rFonts w:ascii="Calibri" w:eastAsia="SimSun" w:hAnsi="Calibri" w:cs="font247"/>
      <w:sz w:val="22"/>
      <w:szCs w:val="22"/>
      <w:lang w:eastAsia="ar-SA"/>
    </w:rPr>
  </w:style>
  <w:style w:type="paragraph" w:styleId="ae">
    <w:name w:val="Balloon Text"/>
    <w:basedOn w:val="a"/>
    <w:link w:val="13"/>
    <w:uiPriority w:val="99"/>
    <w:semiHidden/>
    <w:unhideWhenUsed/>
    <w:rsid w:val="00D92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e"/>
    <w:uiPriority w:val="99"/>
    <w:semiHidden/>
    <w:rsid w:val="00D92802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Чемоданова</dc:creator>
  <cp:lastModifiedBy>Priymachuk</cp:lastModifiedBy>
  <cp:revision>7</cp:revision>
  <cp:lastPrinted>2016-08-16T08:50:00Z</cp:lastPrinted>
  <dcterms:created xsi:type="dcterms:W3CDTF">2016-08-12T10:01:00Z</dcterms:created>
  <dcterms:modified xsi:type="dcterms:W3CDTF">2016-08-26T09:14:00Z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